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EF7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00603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00603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44F0B2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A880AB6">
            <w:pPr>
              <w:spacing w:before="143" w:after="143"/>
              <w:rPr>
                <w:rStyle w:val="9"/>
                <w:rFonts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Fonts w:ascii="楷体_GB2312" w:hAnsi="楷体_GB2312" w:eastAsia="楷体_GB2312" w:cs="楷体_GB2312"/>
                <w:b/>
                <w:bCs/>
                <w:color w:val="000000"/>
                <w:sz w:val="36"/>
                <w:szCs w:val="36"/>
                <w:u w:color="000000"/>
                <w:rtl w:val="0"/>
                <w:lang w:val="zh-CN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张洪铭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0FAC3A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21155" cy="2217420"/>
                  <wp:effectExtent l="0" t="0" r="17145" b="11430"/>
                  <wp:docPr id="1" name="图片 1" descr="高一5班 竞赛之星 张洪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5班 竞赛之星 张洪铭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8495" t="11203" r="228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155" cy="2217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2741B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76CC2F2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27F9296">
            <w:pPr>
              <w:rPr>
                <w:rStyle w:val="9"/>
              </w:rPr>
            </w:pPr>
          </w:p>
        </w:tc>
      </w:tr>
      <w:tr w14:paraId="2B4925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410A5F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5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BB7375">
            <w:pPr>
              <w:rPr>
                <w:rStyle w:val="9"/>
              </w:rPr>
            </w:pPr>
          </w:p>
        </w:tc>
      </w:tr>
      <w:tr w14:paraId="7605B1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0428C7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0000" w:themeColor="text1"/>
                <w:sz w:val="36"/>
                <w:szCs w:val="36"/>
                <w:u w:color="FF6600"/>
                <w:shd w:val="clear" w:color="auto" w:fill="auto"/>
                <w:rtl w:val="0"/>
                <w:lang w:val="zh-TW" w:eastAsia="zh-TW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0000" w:themeColor="text1"/>
                <w:sz w:val="36"/>
                <w:szCs w:val="36"/>
                <w:u w:color="FF6600"/>
                <w:shd w:val="clear" w:color="auto" w:fill="auto"/>
                <w:rtl w:val="0"/>
                <w:lang w:val="zh-CN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勤为径，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0000" w:themeColor="text1"/>
                <w:sz w:val="36"/>
                <w:szCs w:val="36"/>
                <w:u w:color="FF6600"/>
                <w:shd w:val="clear" w:color="auto" w:fill="auto"/>
                <w:rtl w:val="0"/>
                <w:lang w:val="zh-TW" w:eastAsia="zh-TW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以思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0000" w:themeColor="text1"/>
                <w:sz w:val="36"/>
                <w:szCs w:val="36"/>
                <w:u w:color="FF6600"/>
                <w:shd w:val="clear" w:color="auto" w:fill="auto"/>
                <w:rtl w:val="0"/>
                <w:lang w:val="zh-CN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为灯，笃行致远，不负韶华。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135DE4">
            <w:pPr>
              <w:rPr>
                <w:rStyle w:val="9"/>
              </w:rPr>
            </w:pPr>
          </w:p>
        </w:tc>
      </w:tr>
      <w:tr w14:paraId="4FA78A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36B9BF0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4A18D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EF0CA1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7E27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7CC404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1CA81F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52A5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tl w:val="0"/>
              </w:rPr>
              <w:t>张洪铭同学是高一（5）班内一名品学兼优、潜心向学的优秀学子，他始终以严谨专注的态度对待学科学习，以执着钻研的精神深耕化学竞赛，在学习与竞赛领域齐头并进，用勤奋与坚持收获了成</w:t>
            </w:r>
            <w:r>
              <w:rPr>
                <w:rFonts w:hint="eastAsia" w:ascii="宋体" w:hAnsi="宋体" w:eastAsia="宋体" w:cs="宋体"/>
                <w:sz w:val="24"/>
                <w:szCs w:val="24"/>
                <w:rtl w:val="0"/>
                <w:lang w:val="en-US" w:eastAsia="zh-CN"/>
              </w:rPr>
              <w:t>就</w:t>
            </w:r>
            <w:r>
              <w:rPr>
                <w:rFonts w:hint="eastAsia" w:ascii="宋体" w:hAnsi="宋体" w:eastAsia="宋体" w:cs="宋体"/>
                <w:sz w:val="24"/>
                <w:szCs w:val="24"/>
                <w:rtl w:val="0"/>
              </w:rPr>
              <w:t>。</w:t>
            </w:r>
          </w:p>
          <w:p w14:paraId="3B718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tl w:val="0"/>
              </w:rPr>
              <w:t>在日常学科学习中，他有着清晰的学习目标和科学的学习方法。课前主动预习，梳理知识重难点；课上专心听讲、积极思考，紧跟老师教学思路，精准把握知识点核心；课后及时复盘巩固，归纳知识框架，总结解题技巧，从不敷衍懈怠。他不满足于浅层掌握知识，更注重培养逻辑思维与自主学习能力，面对学习难题敢于钻研、勤于思考，主动与老师、同学交流探讨，逐步形成了扎实稳固的学习基础，学业成绩始终保持优良。</w:t>
            </w:r>
          </w:p>
          <w:p w14:paraId="36859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tl w:val="0"/>
              </w:rPr>
              <w:t>出于对化学学科的浓厚热爱，他在初中时就主动踏上化学竞赛备考之路，将课余时间投入到更深层次的学科探究中。他不局限于课本知识，自主拓展竞赛相关内容，研读专业资料、钻研竞赛习题，反复梳理竞赛考点，攻克一道道高难度题目，在反复练习与总结中不断提升学科能力。备战竞赛的过程中，他始终保持耐心与毅力，不畏艰难、精益求精，凭借日复一日的刻苦钻研和扎实的学科功底，在赛事中脱颖而出，成功荣获中国化学奥林匹克竞赛国初二等奖。</w:t>
            </w:r>
          </w:p>
          <w:p w14:paraId="03C94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tl w:val="0"/>
              </w:rPr>
              <w:t>他始终秉持勤学善思的治学态度，以竞赛带动学科学习，以学习夯实竞赛基础，做到相辅相成、全面提升。平日里，他谦逊踏实、乐于助人，主动分享学习与竞赛心得，带动身边同学共同进步。张洪铭同学用实际行动诠释了对学习的热忱、对竞赛的执着，是同学们潜心学习、勇于追梦的优秀榜样，未来也必将在求学之路上收获更多成长与突破。</w:t>
            </w:r>
          </w:p>
        </w:tc>
      </w:tr>
    </w:tbl>
    <w:p w14:paraId="46861E5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70C6C6C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47A43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174727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B57B21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E590AE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04303C">
            <w:pPr>
              <w:rPr>
                <w:rStyle w:val="9"/>
              </w:rPr>
            </w:pPr>
          </w:p>
          <w:p w14:paraId="6D531764">
            <w:pPr>
              <w:rPr>
                <w:rStyle w:val="9"/>
                <w:rFonts w:hint="default" w:eastAsia="Arial Unicode MS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张洪铭同学勤学善思，有一套自己的学习方法，在化学学科上以其出色的成绩入选化竞小组，在班级为同学们答疑解惑。推荐为竞赛之星。</w:t>
            </w:r>
          </w:p>
          <w:p w14:paraId="27B54939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陆铮铮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11</w:t>
            </w:r>
            <w:r>
              <w:rPr>
                <w:rStyle w:val="9"/>
              </w:rPr>
              <w:t>日</w:t>
            </w:r>
          </w:p>
        </w:tc>
      </w:tr>
      <w:tr w14:paraId="32B6A37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4C4AD8B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D86033A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2B36C690">
            <w:pPr>
              <w:ind w:firstLine="420" w:firstLineChars="200"/>
              <w:rPr>
                <w:rStyle w:val="9"/>
              </w:rPr>
            </w:pPr>
            <w:bookmarkStart w:id="0" w:name="_GoBack"/>
            <w:bookmarkEnd w:id="0"/>
            <w:r>
              <w:rPr>
                <w:rStyle w:val="9"/>
                <w:rFonts w:hint="eastAsia"/>
              </w:rPr>
              <w:t>张洪铭同学在竞赛学习中表现出极高的专注度与刻苦精神，始终保持着不骄不躁的沉稳心态，能够静下心来深入钻研每一个知识点和难点问题。尤为可贵的是，尽管需要跨校区参加竞赛课程，他从未因路途遥远而松懈，每个周末都坚持准时到课，风雨无阻，从不言苦。这种持之以恒、脚踏实地的学习态度，不仅让他在竞赛知识上不断精进，也成为了同学们身边的榜样。相信凭借这份执着与韧性，他在未来的竞赛道路上一定能走得更远、飞得更高。</w:t>
            </w:r>
          </w:p>
          <w:p w14:paraId="6F6C576E">
            <w:pPr>
              <w:jc w:val="right"/>
              <w:rPr>
                <w:rStyle w:val="9"/>
              </w:rPr>
            </w:pPr>
          </w:p>
          <w:p w14:paraId="2A62FDFD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</w:t>
            </w:r>
            <w:r>
              <w:rPr>
                <w:rStyle w:val="9"/>
                <w:rFonts w:hint="eastAsia"/>
              </w:rPr>
              <w:t>谭灏诚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28</w:t>
            </w:r>
            <w:r>
              <w:rPr>
                <w:rStyle w:val="9"/>
              </w:rPr>
              <w:t>日</w:t>
            </w:r>
          </w:p>
        </w:tc>
      </w:tr>
      <w:tr w14:paraId="45ABA3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3A9A37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DF0A5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3FDC235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491045B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04E7A5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B8D3D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6A3D6B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6701A3E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64AB48F9">
      <w:pPr>
        <w:rPr>
          <w:rStyle w:val="9"/>
        </w:rPr>
      </w:pPr>
    </w:p>
    <w:p w14:paraId="1A1B6781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250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yM2FlMDEwZTkwNDAyZDY0MjM2NWQzZDgwZDlkMDIifQ=="/>
  </w:docVars>
  <w:rsids>
    <w:rsidRoot w:val="00915079"/>
    <w:rsid w:val="0019531C"/>
    <w:rsid w:val="00253B6C"/>
    <w:rsid w:val="002661A1"/>
    <w:rsid w:val="0057032A"/>
    <w:rsid w:val="005E1C15"/>
    <w:rsid w:val="006765BD"/>
    <w:rsid w:val="006F7C9D"/>
    <w:rsid w:val="00807BC4"/>
    <w:rsid w:val="00915079"/>
    <w:rsid w:val="00990684"/>
    <w:rsid w:val="00A92059"/>
    <w:rsid w:val="01D40B96"/>
    <w:rsid w:val="02AE26FB"/>
    <w:rsid w:val="02C14623"/>
    <w:rsid w:val="08AA631B"/>
    <w:rsid w:val="1C110007"/>
    <w:rsid w:val="241D3B31"/>
    <w:rsid w:val="387260AA"/>
    <w:rsid w:val="38E5105E"/>
    <w:rsid w:val="39F2758E"/>
    <w:rsid w:val="3E6F38A3"/>
    <w:rsid w:val="42F90C33"/>
    <w:rsid w:val="55D7098A"/>
    <w:rsid w:val="566D393C"/>
    <w:rsid w:val="56E93762"/>
    <w:rsid w:val="5BBA7CC7"/>
    <w:rsid w:val="5DB03139"/>
    <w:rsid w:val="5E8671B4"/>
    <w:rsid w:val="5F983930"/>
    <w:rsid w:val="624B3430"/>
    <w:rsid w:val="6348168D"/>
    <w:rsid w:val="696A7632"/>
    <w:rsid w:val="6C375537"/>
    <w:rsid w:val="74E616CD"/>
    <w:rsid w:val="7BF2699E"/>
    <w:rsid w:val="7CB4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832</Words>
  <Characters>836</Characters>
  <Lines>2</Lines>
  <Paragraphs>1</Paragraphs>
  <TotalTime>4</TotalTime>
  <ScaleCrop>false</ScaleCrop>
  <LinksUpToDate>false</LinksUpToDate>
  <CharactersWithSpaces>905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2025-09-29T13:54:00Z</dcterms:created>
  <dc:creator>sandy珊珊</dc:creator>
  <cp:lastModifiedBy>zzz</cp:lastModifiedBy>
  <dcterms:modified xsi:type="dcterms:W3CDTF">2026-05-28T07:32:43Z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D51FB20BAEA247A1B0C07FE781A0BA63_13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